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308" w:rsidRDefault="00954308" w:rsidP="00954308">
      <w:r>
        <w:t>СОГЛАШЕНИЕ НА ОБРАБОТКУ ПЕРСОНАЛЬНЫХ ДАННЫХ</w:t>
      </w:r>
    </w:p>
    <w:p w:rsidR="00954308" w:rsidRDefault="00954308" w:rsidP="00954308">
      <w:r>
        <w:t>г. Санкт-Петербург                                                                                                                 28 мая 2017 года</w:t>
      </w:r>
    </w:p>
    <w:p w:rsidR="00954308" w:rsidRDefault="00954308" w:rsidP="00954308">
      <w:r>
        <w:t xml:space="preserve">ООО </w:t>
      </w:r>
      <w:r w:rsidRPr="004A710A">
        <w:t>"БАЛТИЙСКАЯ АРХ</w:t>
      </w:r>
      <w:r>
        <w:t xml:space="preserve">ИТЕКТУРНО-СТРОИТЕЛЬНАЯ КОМПАНИЯ" (ОГРН </w:t>
      </w:r>
      <w:r w:rsidRPr="00276C41">
        <w:t>1167847425019</w:t>
      </w:r>
      <w:r>
        <w:t xml:space="preserve">, ИНН </w:t>
      </w:r>
      <w:r w:rsidRPr="00276C41">
        <w:t>7810623824</w:t>
      </w:r>
      <w:r>
        <w:t>)</w:t>
      </w:r>
    </w:p>
    <w:p w:rsidR="00954308" w:rsidRDefault="00954308" w:rsidP="00954308">
      <w:r>
        <w:t xml:space="preserve">Настоящая Политика конфиденциальности персональных данных (далее - Политика конфиденциальности) действует в отношении всей информации, которую Компания может получить о Пользователе во время использования на сайте в сети Интернет по адресу: </w:t>
      </w:r>
      <w:hyperlink r:id="rId4" w:history="1">
        <w:r w:rsidRPr="00BD6B5C">
          <w:rPr>
            <w:rStyle w:val="a6"/>
          </w:rPr>
          <w:t>http://pavelhouse.com</w:t>
        </w:r>
      </w:hyperlink>
      <w:r>
        <w:t xml:space="preserve"> (далее - Сайт), его сервисов, программ и продуктов.</w:t>
      </w:r>
    </w:p>
    <w:p w:rsidR="00954308" w:rsidRDefault="00954308" w:rsidP="00954308">
      <w: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сервисов.</w:t>
      </w:r>
    </w:p>
    <w:p w:rsidR="00954308" w:rsidRDefault="00954308" w:rsidP="00954308"/>
    <w:p w:rsidR="00954308" w:rsidRDefault="00954308" w:rsidP="00954308">
      <w:r>
        <w:t>ОПРЕДЕЛЕНИЕ ТЕРМИНОВ</w:t>
      </w:r>
    </w:p>
    <w:p w:rsidR="00954308" w:rsidRDefault="00954308" w:rsidP="00954308">
      <w:r>
        <w:t>В настоящей Политике конфиденциальности используются следующие термины:</w:t>
      </w:r>
    </w:p>
    <w:p w:rsidR="00954308" w:rsidRDefault="00954308" w:rsidP="00954308">
      <w:r>
        <w:t>«Администрация сайта» – уполномоченные сотрудники на управления сайтом,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954308" w:rsidRDefault="00954308" w:rsidP="00954308">
      <w:r>
        <w:t>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54308" w:rsidRDefault="00954308" w:rsidP="00954308">
      <w: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954308" w:rsidRDefault="00954308" w:rsidP="00954308">
      <w:r>
        <w:t>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954308" w:rsidRDefault="00954308" w:rsidP="00954308">
      <w:r>
        <w:t>«Пользователь сайта (далее - Пользователь)» – лицо, имеющее доступ к Сайту, посредством сети Интернет и использующее Сайт.</w:t>
      </w:r>
    </w:p>
    <w:p w:rsidR="00954308" w:rsidRDefault="00954308" w:rsidP="00954308">
      <w:r>
        <w:t>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954308" w:rsidRDefault="00954308" w:rsidP="00954308">
      <w:r>
        <w:t>«IP-адрес» — уникальный сетевой адрес узла в компьютерной сети, построенной по протоколу IP.</w:t>
      </w:r>
    </w:p>
    <w:p w:rsidR="00954308" w:rsidRDefault="00954308" w:rsidP="00954308"/>
    <w:p w:rsidR="00954308" w:rsidRDefault="00954308" w:rsidP="00954308">
      <w:r>
        <w:t>ОБЩИЕ ПОЛОЖЕНИЯ</w:t>
      </w:r>
    </w:p>
    <w:p w:rsidR="00954308" w:rsidRDefault="00954308" w:rsidP="00954308"/>
    <w:p w:rsidR="00954308" w:rsidRDefault="00954308" w:rsidP="00954308"/>
    <w:p w:rsidR="00954308" w:rsidRDefault="00954308" w:rsidP="00954308">
      <w:r>
        <w:lastRenderedPageBreak/>
        <w:t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во время использования на Сайте сервисов, программ и продуктов.</w:t>
      </w:r>
    </w:p>
    <w:p w:rsidR="00954308" w:rsidRDefault="00954308" w:rsidP="00954308">
      <w:r>
        <w:t>В рамках настоящей Политики под персональной информацией Пользователя понимаются:</w:t>
      </w:r>
    </w:p>
    <w:p w:rsidR="00954308" w:rsidRDefault="00954308" w:rsidP="00954308">
      <w:r>
        <w:t>- Персональная информация, которую 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 (фамилию, имя, отчество Пользователя; контактный телефон Пользователя; адрес электронной почты (e-mail); адрес доставки Товара; место жительство Пользователя и др. данные относящиеся к пользователю).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:rsidR="00954308" w:rsidRDefault="00954308" w:rsidP="00954308">
      <w:r>
        <w:t>-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 Отключение cookies может повлечь невозможность доступа к частям Сайта, требующим авторизации.</w:t>
      </w:r>
    </w:p>
    <w:p w:rsidR="00954308" w:rsidRDefault="00954308" w:rsidP="00954308">
      <w:r>
        <w:t>- Иная информация о Пользователе, предоставление которой предусмотрено сервисами, программами и продуктами Сайта.</w:t>
      </w:r>
    </w:p>
    <w:p w:rsidR="00954308" w:rsidRDefault="00954308" w:rsidP="00954308">
      <w:r>
        <w:t>Использование Пользователем сайта Сайта его сервисов, программ и продуктов означает согласие с настоящей Политикой конфиденциальности и условиями обработки персональных данных Пользователя.</w:t>
      </w:r>
    </w:p>
    <w:p w:rsidR="00954308" w:rsidRDefault="00954308" w:rsidP="00954308">
      <w:r>
        <w:t>В случае несогласия с условиями Политики конфиденциальности Пользователь должен прекратить использование Сайта.</w:t>
      </w:r>
    </w:p>
    <w:p w:rsidR="00954308" w:rsidRDefault="00954308" w:rsidP="00954308">
      <w:r>
        <w:t xml:space="preserve">Настоящая Политика конфиденциальности применяется только к Сайту </w:t>
      </w:r>
      <w:hyperlink r:id="rId5" w:history="1">
        <w:r w:rsidRPr="00BD6B5C">
          <w:rPr>
            <w:rStyle w:val="a6"/>
          </w:rPr>
          <w:t>http://pavelhouse.com</w:t>
        </w:r>
      </w:hyperlink>
      <w:r>
        <w:t>. Сайт http://pavelhouse.com не контролирует и не несет ответственности за сайты третьих лиц, на которые Пользователь может перейти по ссылкам, доступным на Сайте www.arbitr-spb.ru.</w:t>
      </w:r>
    </w:p>
    <w:p w:rsidR="00954308" w:rsidRDefault="00954308" w:rsidP="00954308">
      <w:r>
        <w:t>Администрация сайта не проверяет достоверность персональных данных, предоставляемых Пользователем сайта.</w:t>
      </w:r>
    </w:p>
    <w:p w:rsidR="00954308" w:rsidRDefault="00954308" w:rsidP="00954308"/>
    <w:p w:rsidR="00954308" w:rsidRDefault="00954308" w:rsidP="00954308">
      <w:r>
        <w:t>ЦЕЛИ ОБРАБОТКИ ПЕРСОНАЛЬНОЙ ИНФОРМАЦИИ ПОЛЬЗОВАТЕЛЕЙ</w:t>
      </w:r>
    </w:p>
    <w:p w:rsidR="00954308" w:rsidRDefault="00954308" w:rsidP="00954308">
      <w:r>
        <w:t>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954308" w:rsidRDefault="00954308" w:rsidP="00954308">
      <w:r>
        <w:t>Персональную информацию Пользователя Сайт обрабатывает в следующих целях:</w:t>
      </w:r>
    </w:p>
    <w:p w:rsidR="00954308" w:rsidRDefault="00954308" w:rsidP="00954308">
      <w:r>
        <w:t>- Идентификации Пользователя, зарегистрированного на Сайте.</w:t>
      </w:r>
    </w:p>
    <w:p w:rsidR="00954308" w:rsidRDefault="00954308" w:rsidP="00954308">
      <w:r>
        <w:t>- Предоставления Пользователю доступа к персонализированным ресурсам Сайта.</w:t>
      </w:r>
    </w:p>
    <w:p w:rsidR="00954308" w:rsidRDefault="00954308" w:rsidP="00954308">
      <w:r>
        <w:t>-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954308" w:rsidRDefault="00954308" w:rsidP="00954308">
      <w:r>
        <w:lastRenderedPageBreak/>
        <w:t>- Определения места нахождения Пользователя для обеспечения безопасности, предотвращения мошенничества.</w:t>
      </w:r>
    </w:p>
    <w:p w:rsidR="00954308" w:rsidRDefault="00954308" w:rsidP="00954308">
      <w:r>
        <w:t>- Подтверждения достоверности и полноты персональных данных, предоставленных Пользователем.</w:t>
      </w:r>
    </w:p>
    <w:p w:rsidR="00954308" w:rsidRDefault="00954308" w:rsidP="00954308">
      <w:r>
        <w:t>- Создания учетной записи, если Пользователь дал согласие на ее создание.</w:t>
      </w:r>
    </w:p>
    <w:p w:rsidR="00954308" w:rsidRDefault="00954308" w:rsidP="00954308">
      <w:r>
        <w:t>- Уведомления Пользователя Сайта интернет-магазина о состоянии Заказа.</w:t>
      </w:r>
    </w:p>
    <w:p w:rsidR="00954308" w:rsidRDefault="00954308" w:rsidP="00954308">
      <w:r>
        <w:t>-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954308" w:rsidRDefault="00954308" w:rsidP="00954308">
      <w:r>
        <w:t>- Предоставления доступа Пользователю на сайты или сервисы партнеров Сайта с целью получения продуктов, обновлений и услуг.</w:t>
      </w:r>
    </w:p>
    <w:p w:rsidR="00954308" w:rsidRDefault="00954308" w:rsidP="00954308"/>
    <w:p w:rsidR="00954308" w:rsidRDefault="00954308" w:rsidP="00954308">
      <w:r>
        <w:t>УСЛОВИЯ ОБРАБОТКИ ПЕРСОНАЛЬНОЙ ИНФОРМАЦИИ ПОЛЬЗОВАТЕЛЕЙ И ЕЕ ПЕРЕДАЧИ ТРЕТЬИМ ЛИЦАМ</w:t>
      </w:r>
    </w:p>
    <w:p w:rsidR="00954308" w:rsidRDefault="00954308" w:rsidP="00954308">
      <w:r>
        <w:t>Сайт хранит персональную информацию Пользователей в соответствии с внутренними регламентами конкретных сервисов.</w:t>
      </w:r>
    </w:p>
    <w:p w:rsidR="00954308" w:rsidRDefault="00954308" w:rsidP="00954308">
      <w: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954308" w:rsidRDefault="00954308" w:rsidP="00954308">
      <w:r>
        <w:t>Сайт вправе передать персональную информацию Пользователя третьим лицам в следующих случаях:</w:t>
      </w:r>
    </w:p>
    <w:p w:rsidR="00954308" w:rsidRDefault="00954308" w:rsidP="00954308">
      <w:r>
        <w:t>- Пользователь выразил согласие на такие действия.</w:t>
      </w:r>
    </w:p>
    <w:p w:rsidR="00954308" w:rsidRDefault="00954308" w:rsidP="00954308">
      <w:r>
        <w:t>-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954308" w:rsidRDefault="00954308" w:rsidP="00954308">
      <w:r>
        <w:t>-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954308" w:rsidRDefault="00954308" w:rsidP="00954308">
      <w:r>
        <w:t>-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954308" w:rsidRDefault="00954308" w:rsidP="00954308">
      <w:r>
        <w:t>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</w:t>
      </w:r>
    </w:p>
    <w:p w:rsidR="00954308" w:rsidRDefault="00954308" w:rsidP="00954308">
      <w:r>
        <w:t>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Товара.</w:t>
      </w:r>
    </w:p>
    <w:p w:rsidR="00954308" w:rsidRDefault="00954308" w:rsidP="00954308">
      <w:r>
        <w:lastRenderedPageBreak/>
        <w:t>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954308" w:rsidRDefault="00954308" w:rsidP="00954308">
      <w:r>
        <w:t>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954308" w:rsidRDefault="00954308" w:rsidP="00954308">
      <w:r>
        <w:t>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954308" w:rsidRDefault="00954308" w:rsidP="00954308">
      <w:r>
        <w:t>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954308" w:rsidRDefault="00954308" w:rsidP="00954308"/>
    <w:p w:rsidR="00954308" w:rsidRDefault="00954308" w:rsidP="00954308">
      <w:r>
        <w:t>ОБЯЗАТЕЛЬСТВА СТОРОН</w:t>
      </w:r>
    </w:p>
    <w:p w:rsidR="00954308" w:rsidRDefault="00954308" w:rsidP="00954308">
      <w:r>
        <w:t>Пользователь обязан:</w:t>
      </w:r>
    </w:p>
    <w:p w:rsidR="00954308" w:rsidRDefault="00954308" w:rsidP="00954308">
      <w:r>
        <w:t>- Предоставить информацию о персональных данных, необходимую для пользования Сайтом.</w:t>
      </w:r>
    </w:p>
    <w:p w:rsidR="00954308" w:rsidRDefault="00954308" w:rsidP="00954308">
      <w:r>
        <w:t>- Обновлять, дополнять предоставленную информацию о персональных данных в случае изменения данной информации.</w:t>
      </w:r>
    </w:p>
    <w:p w:rsidR="00954308" w:rsidRDefault="00954308" w:rsidP="00954308">
      <w:r>
        <w:t>Администрация Сайта обязана:</w:t>
      </w:r>
    </w:p>
    <w:p w:rsidR="00954308" w:rsidRDefault="00954308" w:rsidP="00954308">
      <w:r>
        <w:t>- Использовать полученную информацию исключительно для целей, указанных в настоящей Политике конфиденциальности.</w:t>
      </w:r>
    </w:p>
    <w:p w:rsidR="00954308" w:rsidRDefault="00954308" w:rsidP="00954308">
      <w:r>
        <w:t>-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954308" w:rsidRDefault="00954308" w:rsidP="00954308">
      <w:r>
        <w:t>-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954308" w:rsidRDefault="00954308" w:rsidP="00954308">
      <w:r>
        <w:t>-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954308" w:rsidRDefault="00954308" w:rsidP="00954308"/>
    <w:p w:rsidR="00954308" w:rsidRDefault="00954308" w:rsidP="00954308">
      <w:r>
        <w:t>ОТВЕТСТВЕННОСТЬ СТОРОН</w:t>
      </w:r>
    </w:p>
    <w:p w:rsidR="00954308" w:rsidRDefault="00954308" w:rsidP="00954308">
      <w:r>
        <w:t>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954308" w:rsidRDefault="00954308" w:rsidP="00954308">
      <w:r>
        <w:lastRenderedPageBreak/>
        <w:t>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954308" w:rsidRDefault="00954308" w:rsidP="00954308">
      <w:r>
        <w:t>- Стала публичным достоянием до ее утраты или разглашения.</w:t>
      </w:r>
    </w:p>
    <w:p w:rsidR="00954308" w:rsidRDefault="00954308" w:rsidP="00954308">
      <w:r>
        <w:t>- Была получена от третьей стороны до момента ее получения Администрацией Сайта.</w:t>
      </w:r>
    </w:p>
    <w:p w:rsidR="00954308" w:rsidRDefault="00954308" w:rsidP="00954308">
      <w:r>
        <w:t>- Была разглашена с согласия Пользователя.</w:t>
      </w:r>
    </w:p>
    <w:p w:rsidR="00954308" w:rsidRDefault="00954308" w:rsidP="00954308"/>
    <w:p w:rsidR="00954308" w:rsidRDefault="00954308" w:rsidP="00954308">
      <w:r>
        <w:t>РАЗРЕШЕНИЕ СПОРОВ</w:t>
      </w:r>
    </w:p>
    <w:p w:rsidR="00954308" w:rsidRDefault="00954308" w:rsidP="00954308">
      <w:r>
        <w:t>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954308" w:rsidRDefault="00954308" w:rsidP="00954308">
      <w:r>
        <w:t>Получатель претензии в течение 30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954308" w:rsidRDefault="00954308" w:rsidP="00954308">
      <w:r>
        <w:t xml:space="preserve">При </w:t>
      </w:r>
      <w:r>
        <w:t>не достижении</w:t>
      </w:r>
      <w:bookmarkStart w:id="0" w:name="_GoBack"/>
      <w:bookmarkEnd w:id="0"/>
      <w: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954308" w:rsidRDefault="00954308" w:rsidP="00954308">
      <w:r>
        <w:t>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954308" w:rsidRDefault="00954308" w:rsidP="00954308"/>
    <w:p w:rsidR="00954308" w:rsidRDefault="00954308" w:rsidP="00954308">
      <w:r>
        <w:t>ДОПОЛНИТЕЛЬНЫЕ УСЛОВИЯ</w:t>
      </w:r>
    </w:p>
    <w:p w:rsidR="00954308" w:rsidRDefault="00954308" w:rsidP="00954308">
      <w:r>
        <w:t>Администрация Сайта вправе вносить изменения в настоящую Политику конфиденциальности без согласия Пользователя.</w:t>
      </w:r>
    </w:p>
    <w:p w:rsidR="00954308" w:rsidRDefault="00954308" w:rsidP="00954308">
      <w:r>
        <w:t>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A45235" w:rsidRDefault="00954308" w:rsidP="00954308">
      <w:r>
        <w:t xml:space="preserve">Все предложения или вопросы по настоящей Политике конфиденциальности следует направлять по электронному адресу </w:t>
      </w:r>
      <w:r w:rsidRPr="0090258A">
        <w:t>info@pavelhouse.com</w:t>
      </w:r>
    </w:p>
    <w:sectPr w:rsidR="00A4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08"/>
    <w:rsid w:val="00342196"/>
    <w:rsid w:val="00575743"/>
    <w:rsid w:val="00954308"/>
    <w:rsid w:val="00AB2389"/>
    <w:rsid w:val="00BC7828"/>
    <w:rsid w:val="00DA494A"/>
    <w:rsid w:val="00E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4EFE"/>
  <w15:chartTrackingRefBased/>
  <w15:docId w15:val="{EC5A757F-1E0F-48EC-8B1B-2AB2FD02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430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5430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54308"/>
    <w:rPr>
      <w:sz w:val="20"/>
      <w:szCs w:val="20"/>
    </w:rPr>
  </w:style>
  <w:style w:type="character" w:styleId="a6">
    <w:name w:val="Hyperlink"/>
    <w:basedOn w:val="a0"/>
    <w:uiPriority w:val="99"/>
    <w:unhideWhenUsed/>
    <w:rsid w:val="00954308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4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velhouse.com" TargetMode="External"/><Relationship Id="rId4" Type="http://schemas.openxmlformats.org/officeDocument/2006/relationships/hyperlink" Target="http://pavelhous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2020-07-10T14:00:00Z</dcterms:created>
  <dcterms:modified xsi:type="dcterms:W3CDTF">2020-07-10T14:02:00Z</dcterms:modified>
</cp:coreProperties>
</file>